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0EC" w:rsidRDefault="004810EC" w:rsidP="00AB058C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Аннотация</w:t>
      </w:r>
      <w:bookmarkStart w:id="0" w:name="_GoBack"/>
      <w:bookmarkEnd w:id="0"/>
    </w:p>
    <w:p w:rsidR="004810EC" w:rsidRPr="000662F0" w:rsidRDefault="004810EC" w:rsidP="004810EC">
      <w:pPr>
        <w:pStyle w:val="a3"/>
        <w:ind w:left="-42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Pr="000662F0">
        <w:rPr>
          <w:rFonts w:ascii="Times New Roman" w:hAnsi="Times New Roman"/>
        </w:rPr>
        <w:t>Рабочая программа составлена для изучения учебного предмета "Окружающий мир" учащимися 1 класса общеобразовательной школы.</w:t>
      </w:r>
    </w:p>
    <w:p w:rsidR="004810EC" w:rsidRPr="000662F0" w:rsidRDefault="004810EC" w:rsidP="004810EC">
      <w:pPr>
        <w:pStyle w:val="a3"/>
        <w:ind w:left="-426"/>
        <w:rPr>
          <w:rFonts w:ascii="Times New Roman" w:hAnsi="Times New Roman"/>
          <w:b/>
          <w:bCs/>
        </w:rPr>
      </w:pPr>
      <w:r w:rsidRPr="000662F0">
        <w:rPr>
          <w:rFonts w:ascii="Times New Roman" w:hAnsi="Times New Roman"/>
        </w:rPr>
        <w:t xml:space="preserve">     Рабочая программа учебного предмета «Окружающий мир» составлена в соответствии с требованиями Федерального государственного общеобразовательного стандарта начального общего образования </w:t>
      </w:r>
      <w:r w:rsidRPr="000662F0">
        <w:rPr>
          <w:rFonts w:ascii="Times New Roman" w:hAnsi="Times New Roman"/>
          <w:color w:val="000000"/>
        </w:rPr>
        <w:t xml:space="preserve">(приказ </w:t>
      </w:r>
      <w:proofErr w:type="spellStart"/>
      <w:r w:rsidRPr="000662F0">
        <w:rPr>
          <w:rFonts w:ascii="Times New Roman" w:hAnsi="Times New Roman"/>
          <w:color w:val="000000"/>
        </w:rPr>
        <w:t>Минобрнауки</w:t>
      </w:r>
      <w:proofErr w:type="spellEnd"/>
      <w:r w:rsidRPr="000662F0">
        <w:rPr>
          <w:rFonts w:ascii="Times New Roman" w:hAnsi="Times New Roman"/>
          <w:color w:val="000000"/>
        </w:rPr>
        <w:t xml:space="preserve"> РФ № 373 от 6 октября 2009г)</w:t>
      </w:r>
      <w:r w:rsidRPr="000662F0">
        <w:rPr>
          <w:rFonts w:ascii="Times New Roman" w:hAnsi="Times New Roman"/>
        </w:rPr>
        <w:t xml:space="preserve">, </w:t>
      </w:r>
      <w:r w:rsidRPr="000662F0">
        <w:rPr>
          <w:rFonts w:ascii="Times New Roman" w:hAnsi="Times New Roman"/>
          <w:color w:val="000000"/>
        </w:rPr>
        <w:t xml:space="preserve">Примерных программ начального общего образования, на основе авторской программы по окружающему миру О.Т. </w:t>
      </w:r>
      <w:proofErr w:type="spellStart"/>
      <w:r w:rsidRPr="000662F0">
        <w:rPr>
          <w:rFonts w:ascii="Times New Roman" w:hAnsi="Times New Roman"/>
          <w:color w:val="000000"/>
        </w:rPr>
        <w:t>Поглазовой</w:t>
      </w:r>
      <w:proofErr w:type="spellEnd"/>
      <w:r w:rsidRPr="000662F0">
        <w:rPr>
          <w:rFonts w:ascii="Times New Roman" w:hAnsi="Times New Roman"/>
          <w:color w:val="000000"/>
        </w:rPr>
        <w:t xml:space="preserve"> - «Программы по учебным предметам»,</w:t>
      </w:r>
      <w:r w:rsidRPr="000662F0">
        <w:rPr>
          <w:rFonts w:ascii="Times New Roman" w:hAnsi="Times New Roman"/>
        </w:rPr>
        <w:t xml:space="preserve"> </w:t>
      </w:r>
      <w:proofErr w:type="spellStart"/>
      <w:r w:rsidRPr="000662F0">
        <w:rPr>
          <w:rFonts w:ascii="Times New Roman" w:hAnsi="Times New Roman"/>
        </w:rPr>
        <w:t>издательствово</w:t>
      </w:r>
      <w:proofErr w:type="spellEnd"/>
      <w:r w:rsidRPr="000662F0">
        <w:rPr>
          <w:rFonts w:ascii="Times New Roman" w:hAnsi="Times New Roman"/>
        </w:rPr>
        <w:t xml:space="preserve"> «Ассоциация ХХΙ век», 2011</w:t>
      </w:r>
      <w:r w:rsidRPr="000662F0">
        <w:rPr>
          <w:rFonts w:ascii="Times New Roman" w:hAnsi="Times New Roman"/>
          <w:color w:val="000000"/>
        </w:rPr>
        <w:t>.</w:t>
      </w:r>
    </w:p>
    <w:p w:rsidR="004810EC" w:rsidRPr="000662F0" w:rsidRDefault="004810EC" w:rsidP="004810EC">
      <w:pPr>
        <w:pStyle w:val="a3"/>
        <w:ind w:left="-426"/>
        <w:rPr>
          <w:rFonts w:ascii="Times New Roman" w:hAnsi="Times New Roman"/>
        </w:rPr>
      </w:pPr>
      <w:r w:rsidRPr="000662F0">
        <w:rPr>
          <w:rFonts w:ascii="Times New Roman" w:hAnsi="Times New Roman"/>
        </w:rPr>
        <w:t xml:space="preserve">В курсе «Окружающий мир» интегрированы знания о природе, человеке и обществе, об истории России, что представляет младшим школьникам широкую панораму природных и общественных явлений как компонентов единого мира. </w:t>
      </w:r>
    </w:p>
    <w:p w:rsidR="004810EC" w:rsidRPr="000662F0" w:rsidRDefault="004810EC" w:rsidP="004810EC">
      <w:pPr>
        <w:pStyle w:val="a3"/>
        <w:ind w:left="-42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Pr="000662F0">
        <w:rPr>
          <w:rFonts w:ascii="Times New Roman" w:hAnsi="Times New Roman"/>
        </w:rPr>
        <w:t xml:space="preserve">Предметная область «Естествознание, обществознание» реализуется средствами интегрированного предмета «Окружающий мир». </w:t>
      </w:r>
      <w:r w:rsidRPr="000662F0">
        <w:rPr>
          <w:rStyle w:val="FontStyle44"/>
          <w:rFonts w:ascii="Times New Roman" w:hAnsi="Times New Roman" w:cs="Times New Roman"/>
          <w:sz w:val="22"/>
          <w:szCs w:val="22"/>
        </w:rPr>
        <w:t>В с</w:t>
      </w:r>
      <w:r w:rsidRPr="000662F0">
        <w:rPr>
          <w:rFonts w:ascii="Times New Roman" w:hAnsi="Times New Roman"/>
        </w:rPr>
        <w:t xml:space="preserve">одержание курса </w:t>
      </w:r>
      <w:r w:rsidRPr="000662F0">
        <w:rPr>
          <w:rFonts w:ascii="Times New Roman" w:hAnsi="Times New Roman"/>
          <w:i/>
        </w:rPr>
        <w:t>интегрированы</w:t>
      </w:r>
      <w:r w:rsidRPr="000662F0">
        <w:rPr>
          <w:rFonts w:ascii="Times New Roman" w:hAnsi="Times New Roman"/>
        </w:rPr>
        <w:t xml:space="preserve"> естественнонаучные, обществоведческие, исторические знания о человеке, природе, обществе, что соответствует федеральному компоненту государственного стандарта начального общего образования. Интеграция в курсе основных содержательных блоков «Человек и природа», «Человек и общество», «Правила безопасной жизни» позволяет представить младшим школьникам целостный и в то же время многогранный образ мира с его взаимосвязями и взаимозависимостями. Учебный материал тем, входящих в программу курса, соответствует фундаментальному ядру содержания данной предметной области, концепции духовно-нравственного развития и воспитания младших школьников, требованиям государственного стандарта к уровню подготовки учащихся начальной школы.</w:t>
      </w:r>
    </w:p>
    <w:p w:rsidR="004810EC" w:rsidRPr="000662F0" w:rsidRDefault="004810EC" w:rsidP="004810EC">
      <w:pPr>
        <w:pStyle w:val="a3"/>
        <w:ind w:left="-426"/>
        <w:rPr>
          <w:rStyle w:val="FontStyle44"/>
          <w:rFonts w:ascii="Times New Roman" w:hAnsi="Times New Roman" w:cs="Times New Roman"/>
          <w:b/>
          <w:sz w:val="22"/>
          <w:szCs w:val="22"/>
        </w:rPr>
      </w:pPr>
      <w:r w:rsidRPr="000662F0">
        <w:rPr>
          <w:rFonts w:ascii="Times New Roman" w:hAnsi="Times New Roman"/>
        </w:rPr>
        <w:tab/>
      </w:r>
      <w:r w:rsidRPr="000662F0">
        <w:rPr>
          <w:rFonts w:ascii="Times New Roman" w:hAnsi="Times New Roman"/>
          <w:b/>
        </w:rPr>
        <w:t xml:space="preserve">Цель </w:t>
      </w:r>
      <w:r w:rsidRPr="000662F0">
        <w:rPr>
          <w:rFonts w:ascii="Times New Roman" w:hAnsi="Times New Roman"/>
        </w:rPr>
        <w:t xml:space="preserve">изучения курса «Окружающий мир» – формирование у младших школьников целостной картины природного и социокультурного мира, </w:t>
      </w:r>
      <w:r w:rsidRPr="000662F0">
        <w:rPr>
          <w:rStyle w:val="FontStyle44"/>
          <w:rFonts w:ascii="Times New Roman" w:hAnsi="Times New Roman" w:cs="Times New Roman"/>
          <w:sz w:val="22"/>
          <w:szCs w:val="22"/>
        </w:rPr>
        <w:t xml:space="preserve">экологической и культурологической грамотности, нравственно-этических и безопасных норм взаимодействия с природой и людьми; </w:t>
      </w:r>
      <w:r w:rsidRPr="000662F0">
        <w:rPr>
          <w:rFonts w:ascii="Times New Roman" w:hAnsi="Times New Roman"/>
        </w:rPr>
        <w:t xml:space="preserve">воспитание гармонично развитой, духовно-нравственной личности, любящей своё Отечество, осознающей свою принадлежность к нему, уважающей образ жизни, нравы и традиции народов, его населяющих; личности, стремящейся активно участвовать в природоохранной, </w:t>
      </w:r>
      <w:proofErr w:type="spellStart"/>
      <w:r w:rsidRPr="000662F0">
        <w:rPr>
          <w:rFonts w:ascii="Times New Roman" w:hAnsi="Times New Roman"/>
        </w:rPr>
        <w:t>здоровьесберегающей</w:t>
      </w:r>
      <w:proofErr w:type="spellEnd"/>
      <w:r w:rsidRPr="000662F0">
        <w:rPr>
          <w:rFonts w:ascii="Times New Roman" w:hAnsi="Times New Roman"/>
        </w:rPr>
        <w:t xml:space="preserve"> и творческой деятельности.</w:t>
      </w:r>
      <w:r w:rsidRPr="000662F0">
        <w:rPr>
          <w:rStyle w:val="FontStyle44"/>
          <w:rFonts w:ascii="Times New Roman" w:hAnsi="Times New Roman" w:cs="Times New Roman"/>
          <w:b/>
          <w:sz w:val="22"/>
          <w:szCs w:val="22"/>
        </w:rPr>
        <w:t xml:space="preserve"> </w:t>
      </w:r>
    </w:p>
    <w:p w:rsidR="004810EC" w:rsidRPr="000662F0" w:rsidRDefault="004810EC" w:rsidP="004810EC">
      <w:pPr>
        <w:pStyle w:val="a3"/>
        <w:ind w:left="-426"/>
        <w:rPr>
          <w:rStyle w:val="FontStyle44"/>
          <w:rFonts w:ascii="Times New Roman" w:hAnsi="Times New Roman" w:cs="Times New Roman"/>
          <w:sz w:val="22"/>
          <w:szCs w:val="22"/>
        </w:rPr>
      </w:pPr>
      <w:r w:rsidRPr="000662F0">
        <w:rPr>
          <w:rStyle w:val="FontStyle44"/>
          <w:rFonts w:ascii="Times New Roman" w:hAnsi="Times New Roman" w:cs="Times New Roman"/>
          <w:sz w:val="22"/>
          <w:szCs w:val="22"/>
        </w:rPr>
        <w:tab/>
      </w:r>
      <w:r w:rsidRPr="000662F0">
        <w:rPr>
          <w:rStyle w:val="FontStyle44"/>
          <w:rFonts w:ascii="Times New Roman" w:hAnsi="Times New Roman" w:cs="Times New Roman"/>
          <w:b/>
          <w:sz w:val="22"/>
          <w:szCs w:val="22"/>
        </w:rPr>
        <w:t>Основными задачами</w:t>
      </w:r>
      <w:r w:rsidRPr="000662F0">
        <w:rPr>
          <w:rStyle w:val="FontStyle44"/>
          <w:rFonts w:ascii="Times New Roman" w:hAnsi="Times New Roman" w:cs="Times New Roman"/>
          <w:sz w:val="22"/>
          <w:szCs w:val="22"/>
        </w:rPr>
        <w:t xml:space="preserve"> образовательного процесса при изучении курса «Окружающий мир» являются: социализация</w:t>
      </w:r>
      <w:r w:rsidRPr="000662F0">
        <w:rPr>
          <w:rStyle w:val="FontStyle44"/>
          <w:rFonts w:ascii="Times New Roman" w:hAnsi="Times New Roman" w:cs="Times New Roman"/>
          <w:i/>
          <w:sz w:val="22"/>
          <w:szCs w:val="22"/>
        </w:rPr>
        <w:t xml:space="preserve"> </w:t>
      </w:r>
      <w:r w:rsidRPr="000662F0">
        <w:rPr>
          <w:rStyle w:val="FontStyle44"/>
          <w:rFonts w:ascii="Times New Roman" w:hAnsi="Times New Roman" w:cs="Times New Roman"/>
          <w:sz w:val="22"/>
          <w:szCs w:val="22"/>
        </w:rPr>
        <w:t>ребёнка; развитие</w:t>
      </w:r>
      <w:r w:rsidRPr="000662F0">
        <w:rPr>
          <w:rStyle w:val="FontStyle44"/>
          <w:rFonts w:ascii="Times New Roman" w:hAnsi="Times New Roman" w:cs="Times New Roman"/>
          <w:i/>
          <w:sz w:val="22"/>
          <w:szCs w:val="22"/>
        </w:rPr>
        <w:t xml:space="preserve"> </w:t>
      </w:r>
      <w:r w:rsidRPr="000662F0">
        <w:rPr>
          <w:rStyle w:val="FontStyle44"/>
          <w:rFonts w:ascii="Times New Roman" w:hAnsi="Times New Roman" w:cs="Times New Roman"/>
          <w:sz w:val="22"/>
          <w:szCs w:val="22"/>
        </w:rPr>
        <w:t xml:space="preserve">познавательной активности и самостоятельности в получении знаний об окружающем мире, развитие личностных, регулятивных, познавательных, коммуникативных универсальных учебных действий; формирование информационной культуры (знание разных источников информации, умения отбирать нужную информацию, систематизировать её и представлять); воспитание любви к природе и своему Отечеству, бережного отношения ко всему живому на Земле, сознательного отношения к своему здоровью и здоровью других людей, уважения к прошлому своих предков и желания сохранять культурное и историческое наследие. </w:t>
      </w:r>
    </w:p>
    <w:p w:rsidR="004810EC" w:rsidRPr="000662F0" w:rsidRDefault="004810EC" w:rsidP="004810EC">
      <w:pPr>
        <w:pStyle w:val="a3"/>
        <w:ind w:left="-426"/>
        <w:rPr>
          <w:rFonts w:ascii="Times New Roman" w:hAnsi="Times New Roman"/>
        </w:rPr>
      </w:pPr>
      <w:r w:rsidRPr="000662F0">
        <w:rPr>
          <w:rFonts w:ascii="Times New Roman" w:hAnsi="Times New Roman"/>
        </w:rPr>
        <w:t>В федеральном базисном учебном плане для общеобразовательных учреждений предусматривается выделение 66 часов на изучение курса "Окружающий мир".</w:t>
      </w:r>
    </w:p>
    <w:p w:rsidR="004810EC" w:rsidRPr="000662F0" w:rsidRDefault="004810EC" w:rsidP="004810EC">
      <w:pPr>
        <w:pStyle w:val="a3"/>
        <w:ind w:left="-426"/>
        <w:rPr>
          <w:rFonts w:ascii="Times New Roman" w:hAnsi="Times New Roman"/>
        </w:rPr>
      </w:pPr>
      <w:r w:rsidRPr="000662F0">
        <w:rPr>
          <w:rFonts w:ascii="Times New Roman" w:hAnsi="Times New Roman"/>
        </w:rPr>
        <w:t xml:space="preserve"> В соответствии с образовательной программой учреждени</w:t>
      </w:r>
      <w:r w:rsidR="005F3840">
        <w:rPr>
          <w:rFonts w:ascii="Times New Roman" w:hAnsi="Times New Roman"/>
        </w:rPr>
        <w:t>я, учебным планом  школы на 2013-2014</w:t>
      </w:r>
      <w:r w:rsidRPr="000662F0">
        <w:rPr>
          <w:rFonts w:ascii="Times New Roman" w:hAnsi="Times New Roman"/>
        </w:rPr>
        <w:t xml:space="preserve"> учебный год на изучение данного предмета в 1 классе выделено 66 часов (из расчета 2 часа в неделю, 33 учебные недели).</w:t>
      </w:r>
    </w:p>
    <w:p w:rsidR="004810EC" w:rsidRPr="000662F0" w:rsidRDefault="004810EC" w:rsidP="004810EC">
      <w:pPr>
        <w:pStyle w:val="a3"/>
        <w:ind w:left="-426"/>
        <w:rPr>
          <w:rFonts w:ascii="Times New Roman" w:hAnsi="Times New Roman"/>
        </w:rPr>
      </w:pPr>
      <w:r w:rsidRPr="000662F0">
        <w:rPr>
          <w:rFonts w:ascii="Times New Roman" w:hAnsi="Times New Roman"/>
        </w:rPr>
        <w:tab/>
        <w:t xml:space="preserve">Курс создаёт содержательную базу и для формирования </w:t>
      </w:r>
      <w:r w:rsidRPr="000662F0">
        <w:rPr>
          <w:rFonts w:ascii="Times New Roman" w:hAnsi="Times New Roman"/>
          <w:b/>
        </w:rPr>
        <w:t xml:space="preserve">универсальных учебных действий: регулятивных, познавательных, коммуникативных. </w:t>
      </w:r>
      <w:r w:rsidRPr="000662F0">
        <w:rPr>
          <w:rFonts w:ascii="Times New Roman" w:hAnsi="Times New Roman"/>
        </w:rPr>
        <w:t>В процессе изучения окружающего мира учащиеся</w:t>
      </w:r>
      <w:r w:rsidRPr="000662F0">
        <w:rPr>
          <w:rStyle w:val="FontStyle44"/>
          <w:rFonts w:ascii="Times New Roman" w:hAnsi="Times New Roman" w:cs="Times New Roman"/>
          <w:sz w:val="22"/>
          <w:szCs w:val="22"/>
        </w:rPr>
        <w:t xml:space="preserve"> осуществляют поиск информации из разных источников и её обработку (запись, обобщение, структурирование, презентацию в разных формах, вербальной и наглядной); планируют </w:t>
      </w:r>
      <w:r w:rsidRPr="000662F0">
        <w:rPr>
          <w:rFonts w:ascii="Times New Roman" w:hAnsi="Times New Roman"/>
        </w:rPr>
        <w:t xml:space="preserve">и выполняют небольшие исследования по выявлению свойств, причинно-следственных связей, последовательности протекания природных и социальных процессов и др. При этом выполняются все компоненты учебной деятельности: постановка задачи, планирование действий по её решению, оценивание результатов действий, формулировка выводов. Одновременно школьники учатся сотрудничать с учителем и одноклассниками, осуществлять совместную деятельность в малых и больших группах, осваивают различные способы взаимной помощи партнёрам по общению. </w:t>
      </w:r>
    </w:p>
    <w:p w:rsidR="004810EC" w:rsidRPr="000662F0" w:rsidRDefault="004810EC" w:rsidP="004810EC">
      <w:pPr>
        <w:pStyle w:val="a3"/>
        <w:ind w:left="-426"/>
        <w:rPr>
          <w:rStyle w:val="FontStyle44"/>
          <w:rFonts w:ascii="Times New Roman" w:hAnsi="Times New Roman" w:cs="Times New Roman"/>
          <w:sz w:val="22"/>
          <w:szCs w:val="22"/>
        </w:rPr>
      </w:pPr>
      <w:r w:rsidRPr="000662F0">
        <w:rPr>
          <w:rFonts w:ascii="Times New Roman" w:hAnsi="Times New Roman"/>
        </w:rPr>
        <w:tab/>
        <w:t>В процессе изучения курса, учащиеся ведут наблюдения за природными объектами и явлениями, экспериментируют с использованием лабораторного оборудования, выполняют практические работы, у</w:t>
      </w:r>
      <w:r w:rsidRPr="000662F0">
        <w:rPr>
          <w:rStyle w:val="FontStyle44"/>
          <w:rFonts w:ascii="Times New Roman" w:hAnsi="Times New Roman" w:cs="Times New Roman"/>
          <w:sz w:val="22"/>
          <w:szCs w:val="22"/>
        </w:rPr>
        <w:t xml:space="preserve">чатся работать с готовыми моделями </w:t>
      </w:r>
      <w:r w:rsidRPr="000662F0">
        <w:rPr>
          <w:rFonts w:ascii="Times New Roman" w:hAnsi="Times New Roman"/>
        </w:rPr>
        <w:t>(глобус, карта, плоскостные, объёмные и рельефные модели форм суши, муляжи грибов и др.),</w:t>
      </w:r>
      <w:r w:rsidRPr="000662F0">
        <w:rPr>
          <w:rStyle w:val="FontStyle44"/>
          <w:rFonts w:ascii="Times New Roman" w:hAnsi="Times New Roman" w:cs="Times New Roman"/>
          <w:sz w:val="22"/>
          <w:szCs w:val="22"/>
        </w:rPr>
        <w:t xml:space="preserve"> создают</w:t>
      </w:r>
      <w:r w:rsidRPr="000662F0">
        <w:rPr>
          <w:rStyle w:val="FontStyle44"/>
          <w:rFonts w:ascii="Times New Roman" w:hAnsi="Times New Roman" w:cs="Times New Roman"/>
          <w:i/>
          <w:sz w:val="22"/>
          <w:szCs w:val="22"/>
        </w:rPr>
        <w:t xml:space="preserve"> </w:t>
      </w:r>
      <w:r w:rsidRPr="000662F0">
        <w:rPr>
          <w:rStyle w:val="FontStyle44"/>
          <w:rFonts w:ascii="Times New Roman" w:hAnsi="Times New Roman" w:cs="Times New Roman"/>
          <w:sz w:val="22"/>
          <w:szCs w:val="22"/>
        </w:rPr>
        <w:t>собственные простые модели. При этом, учитывая возрастные особенности младших школьников, соблюдается разумный баланс эмпирического и теоретического способов познания окружающего мира.</w:t>
      </w:r>
    </w:p>
    <w:p w:rsidR="004810EC" w:rsidRPr="000662F0" w:rsidRDefault="004810EC" w:rsidP="004810EC">
      <w:pPr>
        <w:pStyle w:val="a3"/>
        <w:ind w:left="-426"/>
        <w:rPr>
          <w:rFonts w:ascii="Times New Roman" w:hAnsi="Times New Roman"/>
        </w:rPr>
      </w:pPr>
      <w:r w:rsidRPr="000662F0">
        <w:rPr>
          <w:rFonts w:ascii="Times New Roman" w:hAnsi="Times New Roman"/>
        </w:rPr>
        <w:lastRenderedPageBreak/>
        <w:tab/>
        <w:t>Анализируя информацию о природных объектах, выявляя их существенные признаки, объединяя в группы, учащиеся овладевают приёмами умственной</w:t>
      </w:r>
      <w:r w:rsidRPr="000662F0">
        <w:rPr>
          <w:rFonts w:ascii="Times New Roman" w:hAnsi="Times New Roman"/>
          <w:i/>
        </w:rPr>
        <w:t xml:space="preserve"> </w:t>
      </w:r>
      <w:r w:rsidRPr="000662F0">
        <w:rPr>
          <w:rFonts w:ascii="Times New Roman" w:hAnsi="Times New Roman"/>
        </w:rPr>
        <w:t xml:space="preserve">деятельности (анализ, синтез, сравнение, обобщение и др.), осваивают метод классификации - один из основных способов упорядочивания информации об окружающем мире. </w:t>
      </w:r>
    </w:p>
    <w:p w:rsidR="004810EC" w:rsidRPr="000662F0" w:rsidRDefault="004810EC" w:rsidP="004810EC">
      <w:pPr>
        <w:pStyle w:val="a3"/>
        <w:ind w:left="-426"/>
        <w:rPr>
          <w:rStyle w:val="FontStyle44"/>
          <w:rFonts w:ascii="Times New Roman" w:hAnsi="Times New Roman" w:cs="Times New Roman"/>
          <w:sz w:val="22"/>
          <w:szCs w:val="22"/>
        </w:rPr>
      </w:pPr>
      <w:r w:rsidRPr="000662F0">
        <w:rPr>
          <w:rStyle w:val="FontStyle44"/>
          <w:rFonts w:ascii="Times New Roman" w:hAnsi="Times New Roman" w:cs="Times New Roman"/>
          <w:sz w:val="22"/>
          <w:szCs w:val="22"/>
        </w:rPr>
        <w:tab/>
        <w:t xml:space="preserve">Большое внимание уделяется выявлению изменений в окружающем мире, связанных с жизнедеятельностью человека, в процессе непосредственных наблюдений объектов и явлений природы учащимися во время экскурсий и прогулок к памятникам зодчества и современной архитектуры, в парки, в музеи. Обязательны при этом кратковременные прогулки (1 и 2 классы) и предметные или комплексные экскурсии (3 и 4 классы) для изучения объектов природы или творений человека в их естественных условиях. </w:t>
      </w:r>
    </w:p>
    <w:p w:rsidR="004810EC" w:rsidRPr="000662F0" w:rsidRDefault="004810EC" w:rsidP="004810EC">
      <w:pPr>
        <w:pStyle w:val="a3"/>
        <w:ind w:left="-426"/>
        <w:rPr>
          <w:rStyle w:val="FontStyle44"/>
          <w:rFonts w:ascii="Times New Roman" w:hAnsi="Times New Roman" w:cs="Times New Roman"/>
          <w:sz w:val="22"/>
          <w:szCs w:val="22"/>
        </w:rPr>
      </w:pPr>
      <w:r w:rsidRPr="000662F0">
        <w:rPr>
          <w:rStyle w:val="FontStyle44"/>
          <w:rFonts w:ascii="Times New Roman" w:hAnsi="Times New Roman" w:cs="Times New Roman"/>
          <w:sz w:val="22"/>
          <w:szCs w:val="22"/>
        </w:rPr>
        <w:t xml:space="preserve">Система заданий для пошагового первичного закрепления и итогового контроля, представленная в рабочих тетрадях и в тетрадях для тестовых заданий, способствует индивидуализации и дифференциации обучения, предоставляет учащимся возможность самооценки, самоконтроля, саморазвития. </w:t>
      </w:r>
    </w:p>
    <w:p w:rsidR="004810EC" w:rsidRPr="000662F0" w:rsidRDefault="004810EC" w:rsidP="004810EC">
      <w:pPr>
        <w:pStyle w:val="a3"/>
        <w:ind w:left="-426"/>
        <w:rPr>
          <w:rStyle w:val="FontStyle44"/>
          <w:rFonts w:ascii="Times New Roman" w:hAnsi="Times New Roman" w:cs="Times New Roman"/>
          <w:sz w:val="22"/>
          <w:szCs w:val="22"/>
        </w:rPr>
      </w:pPr>
      <w:r w:rsidRPr="000662F0">
        <w:rPr>
          <w:rStyle w:val="FontStyle44"/>
          <w:rFonts w:ascii="Times New Roman" w:hAnsi="Times New Roman" w:cs="Times New Roman"/>
          <w:sz w:val="22"/>
          <w:szCs w:val="22"/>
        </w:rPr>
        <w:tab/>
        <w:t xml:space="preserve">Формы организации учебного процесса при реализации интегрированного курса «Окружающий мир» могут быть разнообразными: дидактические игры, уроки в музеях, на пришкольном участке, в парке, на улицах города или поселка и др.; уроки исследования и экспериментальной проверки каких-то гипотез; уроки-путешествия, уроки-заседания экологического совета, уроки-конференции. Учебно-познавательная деятельность учащихся на уроке может быть индивидуальной, в парах, в проектной группе и фронтальной. В целом содержание, методы, средства и формы организации познавательной деятельности ориентированы на обеспечение мотивационного и волевого, ориентировочного и содержательно-операционного, оценочного компонентов учения и создание условий для самопознания и самоанализа личности ученика. </w:t>
      </w:r>
    </w:p>
    <w:p w:rsidR="004810EC" w:rsidRPr="000662F0" w:rsidRDefault="004810EC" w:rsidP="004810EC">
      <w:pPr>
        <w:pStyle w:val="a3"/>
        <w:ind w:left="-426"/>
        <w:rPr>
          <w:rFonts w:ascii="Times New Roman" w:hAnsi="Times New Roman"/>
        </w:rPr>
      </w:pPr>
      <w:r w:rsidRPr="000662F0">
        <w:rPr>
          <w:rFonts w:ascii="Times New Roman" w:hAnsi="Times New Roman"/>
        </w:rPr>
        <w:tab/>
        <w:t>Формированию универсальных учебных умений способствует и проектная деятельность учащихся, осуществляемая в урочное и во внеурочное время. Учащиеся осуществляют поиск информации из разных источников, учатся объединять</w:t>
      </w:r>
      <w:r w:rsidRPr="000662F0">
        <w:rPr>
          <w:rFonts w:ascii="Times New Roman" w:hAnsi="Times New Roman"/>
          <w:i/>
        </w:rPr>
        <w:t xml:space="preserve"> </w:t>
      </w:r>
      <w:r w:rsidRPr="000662F0">
        <w:rPr>
          <w:rFonts w:ascii="Times New Roman" w:hAnsi="Times New Roman"/>
        </w:rPr>
        <w:t xml:space="preserve">знания из разных образовательных областей, обобщать их представлять в разных формах (вербальной и наглядной). Участие в проектной работе способствует самореализации и самовыражению учащихся, развивает их личностные качества. </w:t>
      </w:r>
    </w:p>
    <w:p w:rsidR="004810EC" w:rsidRPr="000662F0" w:rsidRDefault="004810EC" w:rsidP="004810EC">
      <w:pPr>
        <w:pStyle w:val="a3"/>
        <w:ind w:left="-426"/>
        <w:rPr>
          <w:rFonts w:ascii="Times New Roman" w:hAnsi="Times New Roman"/>
        </w:rPr>
      </w:pPr>
      <w:r w:rsidRPr="000662F0">
        <w:rPr>
          <w:rFonts w:ascii="Times New Roman" w:hAnsi="Times New Roman"/>
        </w:rPr>
        <w:tab/>
        <w:t>Таким образом,  в основе отбора и структурирования учебного содержания, формы его предъявления лежит системно-</w:t>
      </w:r>
      <w:proofErr w:type="spellStart"/>
      <w:r w:rsidRPr="000662F0">
        <w:rPr>
          <w:rFonts w:ascii="Times New Roman" w:hAnsi="Times New Roman"/>
        </w:rPr>
        <w:t>деятельностный</w:t>
      </w:r>
      <w:proofErr w:type="spellEnd"/>
      <w:r w:rsidRPr="000662F0">
        <w:rPr>
          <w:rFonts w:ascii="Times New Roman" w:hAnsi="Times New Roman"/>
        </w:rPr>
        <w:t xml:space="preserve"> подход, ориентированный на гармоничное развитие и духовно-нравственное воспитание младшего школьника. Учащиеся усваивают и используют предметные знания и умения, универсальные учебные действия в ходе решения учебно-познавательных, учебно-практических задач, обсуждая проблемы гармоничного взаимодействия человека и природы, человека и общества. Формируется личность, действующая согласно нравственным ценностям, принятым в обществе; любящая свою Родину, уважающая образ жизни, нравы и традиции народов, её населяющих; ценящая опыт предшествующих поколений, желающая беречь культурное и историческое наследие предков; интеллектуально развития личность, проявляющая интерес к знаниям, способная добывать их и применять в учебных ситуациях и повседневной жизни, владеющая универсальными коммуникативными, регулятивными, познавательными учебными действиями для успешного продолжения обучения в основной школе.</w:t>
      </w:r>
    </w:p>
    <w:p w:rsidR="00E2384B" w:rsidRDefault="00E2384B" w:rsidP="004810EC">
      <w:pPr>
        <w:ind w:left="-426"/>
      </w:pPr>
    </w:p>
    <w:sectPr w:rsidR="00E238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499"/>
    <w:rsid w:val="004810EC"/>
    <w:rsid w:val="005F3840"/>
    <w:rsid w:val="006D5499"/>
    <w:rsid w:val="00AB058C"/>
    <w:rsid w:val="00E23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4">
    <w:name w:val="Font Style44"/>
    <w:basedOn w:val="a0"/>
    <w:rsid w:val="004810EC"/>
    <w:rPr>
      <w:rFonts w:ascii="Microsoft Sans Serif" w:hAnsi="Microsoft Sans Serif" w:cs="Microsoft Sans Serif"/>
      <w:sz w:val="18"/>
      <w:szCs w:val="18"/>
    </w:rPr>
  </w:style>
  <w:style w:type="paragraph" w:styleId="a3">
    <w:name w:val="No Spacing"/>
    <w:link w:val="a4"/>
    <w:uiPriority w:val="1"/>
    <w:qFormat/>
    <w:rsid w:val="004810E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4810EC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4">
    <w:name w:val="Font Style44"/>
    <w:basedOn w:val="a0"/>
    <w:rsid w:val="004810EC"/>
    <w:rPr>
      <w:rFonts w:ascii="Microsoft Sans Serif" w:hAnsi="Microsoft Sans Serif" w:cs="Microsoft Sans Serif"/>
      <w:sz w:val="18"/>
      <w:szCs w:val="18"/>
    </w:rPr>
  </w:style>
  <w:style w:type="paragraph" w:styleId="a3">
    <w:name w:val="No Spacing"/>
    <w:link w:val="a4"/>
    <w:uiPriority w:val="1"/>
    <w:qFormat/>
    <w:rsid w:val="004810E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4810EC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1190</Words>
  <Characters>6789</Characters>
  <Application>Microsoft Office Word</Application>
  <DocSecurity>0</DocSecurity>
  <Lines>56</Lines>
  <Paragraphs>15</Paragraphs>
  <ScaleCrop>false</ScaleCrop>
  <Company/>
  <LinksUpToDate>false</LinksUpToDate>
  <CharactersWithSpaces>7964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2013-08-29T15:17:00Z</dcterms:created>
  <dcterms:modified xsi:type="dcterms:W3CDTF">2013-08-29T15:33:00Z</dcterms:modified>
</cp:coreProperties>
</file>